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9DF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C447FC" wp14:editId="210A7A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645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25AC1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D7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731C" w14:textId="232A30E9" w:rsidR="00000000" w:rsidRDefault="00100D51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2EB1CA8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B3FF4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54226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B88F7A" w14:textId="77777777" w:rsidR="00000000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5E650EC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F5428F" w14:textId="77777777" w:rsidR="00000000" w:rsidRDefault="00000000">
      <w:pPr>
        <w:pStyle w:val="NormalWeb"/>
      </w:pPr>
      <w:r>
        <w:rPr>
          <w:rStyle w:val="Forte"/>
        </w:rPr>
        <w:t>EDITAL Nº 211/05/2025, PROCESSO Nº – PROCESSO Nº 136.00218725/2024–11</w:t>
      </w:r>
    </w:p>
    <w:p w14:paraId="0D07465D" w14:textId="77777777" w:rsidR="00000000" w:rsidRDefault="00000000">
      <w:pPr>
        <w:pStyle w:val="NormalWeb"/>
      </w:pPr>
      <w:r>
        <w:t> </w:t>
      </w:r>
    </w:p>
    <w:p w14:paraId="6B230C2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A9691CE" w14:textId="77777777" w:rsidR="00000000" w:rsidRDefault="00000000">
      <w:pPr>
        <w:pStyle w:val="NormalWeb"/>
      </w:pPr>
      <w:r>
        <w:t> </w:t>
      </w:r>
    </w:p>
    <w:p w14:paraId="3D647111" w14:textId="77777777" w:rsidR="00000000" w:rsidRDefault="00000000">
      <w:pPr>
        <w:pStyle w:val="NormalWeb"/>
      </w:pPr>
      <w:r>
        <w:t>O Diretor da ESCOLA TÉCNICA ESTADUAL DA ZONA LESTE,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1525BD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F9AFA16" w14:textId="77777777" w:rsidR="00000000" w:rsidRDefault="00000000">
      <w:pPr>
        <w:pStyle w:val="NormalWeb"/>
      </w:pPr>
      <w:r>
        <w:t>7309 – CUSTOS CONTÁBEIS(CONTABILIDADE)</w:t>
      </w:r>
    </w:p>
    <w:p w14:paraId="5778FECC" w14:textId="77777777" w:rsidR="00000000" w:rsidRDefault="00000000">
      <w:pPr>
        <w:pStyle w:val="NormalWeb"/>
      </w:pPr>
      <w:r>
        <w:t> </w:t>
      </w:r>
    </w:p>
    <w:p w14:paraId="57D3CC0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346DBF1" w14:textId="77777777" w:rsidR="00000000" w:rsidRDefault="00000000">
      <w:pPr>
        <w:pStyle w:val="NormalWeb"/>
      </w:pPr>
      <w:r>
        <w:t> </w:t>
      </w:r>
    </w:p>
    <w:p w14:paraId="00709D9F" w14:textId="77777777" w:rsidR="00000000" w:rsidRDefault="00000000">
      <w:pPr>
        <w:pStyle w:val="NormalWeb"/>
      </w:pPr>
      <w:r>
        <w:rPr>
          <w:b/>
          <w:bCs/>
        </w:rPr>
        <w:lastRenderedPageBreak/>
        <w:t>CANDIDATOS NÃO ENQUADRADOS NA CONDIÇÃO DECLARADA</w:t>
      </w:r>
      <w:r>
        <w:br/>
        <w:t>São os candidatos que não atenderam ao quesito de cor ou raça declarados na ficha de inscrição, após a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14:paraId="7B5B93F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3/381719157/04067820402</w:t>
      </w:r>
      <w:r>
        <w:rPr>
          <w:rFonts w:eastAsia="Times New Roman"/>
        </w:rPr>
        <w:br/>
        <w:t>8/276277223/11516319818</w:t>
      </w:r>
    </w:p>
    <w:p w14:paraId="0348FF5F" w14:textId="77777777" w:rsidR="00000000" w:rsidRDefault="00000000">
      <w:pPr>
        <w:pStyle w:val="NormalWeb"/>
      </w:pPr>
      <w:r>
        <w:t> </w:t>
      </w:r>
    </w:p>
    <w:p w14:paraId="22798FD8" w14:textId="77777777" w:rsidR="00000000" w:rsidRDefault="00000000">
      <w:pPr>
        <w:pStyle w:val="NormalWeb"/>
      </w:pPr>
      <w:r>
        <w:t> </w:t>
      </w:r>
    </w:p>
    <w:p w14:paraId="2C900B0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D03761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8D71252" w14:textId="77777777" w:rsidR="00000000" w:rsidRDefault="00000000">
      <w:pPr>
        <w:pStyle w:val="NormalWeb"/>
      </w:pPr>
      <w:r>
        <w:t xml:space="preserve">11 / EDILBERTO PONCE BRACONI / 162232469 / 08999883850 / 67,00; </w:t>
      </w:r>
      <w:r>
        <w:br/>
        <w:t xml:space="preserve">6 / LUCIO TADEU COSTABILE / 151762211 / 08839617841 / 53,00; </w:t>
      </w:r>
      <w:r>
        <w:br/>
        <w:t xml:space="preserve">2 / VANESSA FAGUNDES / 454244502 / 33302554800 / 37,00; </w:t>
      </w:r>
      <w:r>
        <w:br/>
        <w:t xml:space="preserve">5 / FABIANA DA SILVA RODRIGUES / 2394598 / 00793560365 / 36,00; </w:t>
      </w:r>
      <w:r>
        <w:br/>
        <w:t xml:space="preserve">1 / DANIEL DIAS PERES / 344964875 / 21545321876 / 31,00; </w:t>
      </w:r>
      <w:r>
        <w:br/>
        <w:t xml:space="preserve">10 / KATIA BARBOSA MARTINES / 341031446 / 29539592895 / 25,00; </w:t>
      </w:r>
      <w:r>
        <w:br/>
        <w:t xml:space="preserve">7 / THAIANNY SANTOS PINHEIRO DA SILVA / 303700245 / 35403603875 / 22,37; </w:t>
      </w:r>
      <w:r>
        <w:br/>
        <w:t xml:space="preserve">4 / CARLOS ALBERTO SIQUEIRA TOZZI / 355034347 / 38426338828 / 16,50; </w:t>
      </w:r>
      <w:r>
        <w:br/>
        <w:t xml:space="preserve">9 / CRISTIANE SABINO DE AQUINO / 202591718 / 31298452830 / 13,00; </w:t>
      </w:r>
      <w:r>
        <w:br/>
        <w:t xml:space="preserve">12 / TARICK AURELIANO AVILES NISHIZAKI / 372950474 / 36687620827 / 6,25; </w:t>
      </w:r>
    </w:p>
    <w:p w14:paraId="6DE6C12F" w14:textId="77777777" w:rsidR="00000000" w:rsidRDefault="00000000">
      <w:pPr>
        <w:pStyle w:val="NormalWeb"/>
      </w:pPr>
      <w:r>
        <w:t> </w:t>
      </w:r>
    </w:p>
    <w:p w14:paraId="488E0968" w14:textId="77777777" w:rsidR="00000000" w:rsidRDefault="00000000">
      <w:pPr>
        <w:pStyle w:val="NormalWeb"/>
      </w:pPr>
      <w:r>
        <w:t>A Prova de Métodos Pedagógicos será realizada na:</w:t>
      </w:r>
    </w:p>
    <w:p w14:paraId="0C0BB2D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DA ZONA LESTE</w:t>
      </w:r>
    </w:p>
    <w:p w14:paraId="37D80C8A" w14:textId="77777777" w:rsidR="00000000" w:rsidRDefault="00000000">
      <w:pPr>
        <w:pStyle w:val="NormalWeb"/>
      </w:pPr>
      <w:r>
        <w:rPr>
          <w:rStyle w:val="Forte"/>
        </w:rPr>
        <w:t xml:space="preserve">ENDEREÇO: RUA SONHO GAUCHO Nº 641 </w:t>
      </w:r>
      <w:r>
        <w:rPr>
          <w:b/>
          <w:bCs/>
        </w:rPr>
        <w:br/>
      </w:r>
      <w:r>
        <w:rPr>
          <w:rStyle w:val="Forte"/>
        </w:rPr>
        <w:t>BAIRRO: CIDADE A.E. CARVALHO – CEP: 03685000 – CIDADE: SÃO PAULO</w:t>
      </w:r>
    </w:p>
    <w:p w14:paraId="7665D356" w14:textId="77777777" w:rsidR="00000000" w:rsidRDefault="00000000">
      <w:pPr>
        <w:pStyle w:val="NormalWeb"/>
      </w:pPr>
      <w:r>
        <w:t> </w:t>
      </w:r>
    </w:p>
    <w:p w14:paraId="3B6975D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13/06/2025</w:t>
      </w:r>
    </w:p>
    <w:p w14:paraId="57DA8CA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7652AA7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C61D811" w14:textId="77777777" w:rsidR="00000000" w:rsidRDefault="00000000">
      <w:pPr>
        <w:pStyle w:val="NormalWeb"/>
      </w:pPr>
      <w:r>
        <w:t> </w:t>
      </w:r>
    </w:p>
    <w:p w14:paraId="30AAD95F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2561D92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5D42CC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1) Custos diretos e indiretos;</w:t>
      </w:r>
    </w:p>
    <w:p w14:paraId="27C7451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2) Critérios de avaliação de estoques;</w:t>
      </w:r>
    </w:p>
    <w:p w14:paraId="22B3031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3) Sistemas de custeio.</w:t>
      </w:r>
    </w:p>
    <w:p w14:paraId="488A3A82" w14:textId="77777777" w:rsidR="00000000" w:rsidRDefault="00000000">
      <w:pPr>
        <w:pStyle w:val="NormalWeb"/>
      </w:pPr>
      <w:r>
        <w:t> </w:t>
      </w:r>
    </w:p>
    <w:p w14:paraId="79F36D0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AABBE8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9B81D9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75556E6" w14:textId="61363617" w:rsidR="00100D51" w:rsidRDefault="00000000" w:rsidP="00100D5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C54D035" w14:textId="6E124027" w:rsidR="0021252B" w:rsidRDefault="0021252B">
      <w:pPr>
        <w:pStyle w:val="NormalWeb"/>
      </w:pPr>
    </w:p>
    <w:sectPr w:rsidR="00212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82"/>
    <w:rsid w:val="00100D51"/>
    <w:rsid w:val="0021252B"/>
    <w:rsid w:val="003B2482"/>
    <w:rsid w:val="007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2CE32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2025-06-02T13:27:00Z</dcterms:created>
  <dcterms:modified xsi:type="dcterms:W3CDTF">2025-06-02T13:28:00Z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2025-06-02T13:28:17Z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3992ee27-bb08-4a48-b9ae-67a2a7bf6e79</vt:lpwstr>
  </property>
  <property fmtid="{D5CDD505-2E9C-101B-9397-08002B2CF9AE}" pid="8" name="MSIP_Label_ff380b4d-8a71-4241-982c-3816ad3ce8fc_ContentBits">
    <vt:lpwstr>0</vt:lpwstr>
  </property>
</Properties>
</file>